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3B55" w14:textId="77777777" w:rsidR="00D12BD0" w:rsidRPr="00D12BD0" w:rsidRDefault="00D12BD0" w:rsidP="00D12BD0">
      <w:pPr>
        <w:shd w:val="clear" w:color="auto" w:fill="FFFFFF"/>
        <w:spacing w:before="240" w:after="240" w:line="300" w:lineRule="atLeast"/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</w:pP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Sadržaj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paketa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:</w:t>
      </w:r>
    </w:p>
    <w:p w14:paraId="35B41887" w14:textId="77777777" w:rsidR="00D12BD0" w:rsidRPr="00D12BD0" w:rsidRDefault="00D12BD0" w:rsidP="00D1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</w:pPr>
      <w:r w:rsidRPr="00D12BD0"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  <w:t>1 Roomba® 676</w:t>
      </w:r>
    </w:p>
    <w:p w14:paraId="591DB50E" w14:textId="77777777" w:rsidR="00D12BD0" w:rsidRPr="00D12BD0" w:rsidRDefault="00D12BD0" w:rsidP="00D1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</w:pPr>
      <w:r w:rsidRPr="00D12BD0"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  <w:t xml:space="preserve">1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  <w:t>stanica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  <w:t xml:space="preserve"> za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  <w:t>punjenje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  <w:t xml:space="preserve"> Home Base®</w:t>
      </w:r>
    </w:p>
    <w:p w14:paraId="63B7B4E6" w14:textId="77777777" w:rsidR="00D12BD0" w:rsidRPr="00D12BD0" w:rsidRDefault="00D12BD0" w:rsidP="00D1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</w:pPr>
      <w:r w:rsidRPr="00D12BD0"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  <w:t xml:space="preserve">1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  <w:t>kabl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  <w:t xml:space="preserve"> za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000000"/>
          <w:sz w:val="24"/>
          <w:szCs w:val="24"/>
          <w:lang w:val="en-US"/>
        </w:rPr>
        <w:t>napajanje</w:t>
      </w:r>
      <w:proofErr w:type="spellEnd"/>
    </w:p>
    <w:p w14:paraId="19A3BB17" w14:textId="77777777" w:rsidR="00D12BD0" w:rsidRPr="00D12BD0" w:rsidRDefault="00D12BD0" w:rsidP="00D12BD0">
      <w:pPr>
        <w:shd w:val="clear" w:color="auto" w:fill="FFFFFF"/>
        <w:spacing w:before="240" w:after="240" w:line="300" w:lineRule="atLeast"/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</w:pP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Tehnički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podaci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:</w:t>
      </w:r>
    </w:p>
    <w:p w14:paraId="61317BD2" w14:textId="1AAEF75A" w:rsidR="00136AA3" w:rsidRPr="00D12BD0" w:rsidRDefault="00D12BD0" w:rsidP="00D12BD0">
      <w:pPr>
        <w:shd w:val="clear" w:color="auto" w:fill="FFFFFF"/>
        <w:spacing w:before="240" w:after="240" w:line="300" w:lineRule="atLeast"/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</w:pP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Čišćenje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svih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vrsta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tvrdih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podova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Moćan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, 3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stepeni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sistem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čišćenja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 |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Odvoji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od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poda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|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Podigne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|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Usisa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Bočna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četka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 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usisavan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duž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ivica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zidova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i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uglove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Podesivi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modul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za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čišćenje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sa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duplim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četkama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za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sve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tipove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tvrdih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podova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DirtDetect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®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 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prepoznaje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više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zaprljana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mesta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i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prelazi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ih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više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puta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AeroVac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®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 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posuda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za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otpad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1.generacije,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kapacitet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posude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0,6 l,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AeroVac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filter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iAdapt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: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 1.0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navigacija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sa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setom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senzora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za 60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očitavanja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polja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u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sekundi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Po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završetku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ciklusa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vraća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se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na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baznu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stanicu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branik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sa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nežnim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dodirom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uz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pomoć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IR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senzora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IR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senzori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: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 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protiv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pada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niz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stepenice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Prelazi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pragove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: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 do 1.6 cm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Tasteri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: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 CLEAN(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čiščenje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)/DOCK(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vrati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se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na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baznu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stanicu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)/SPOT(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čiščenje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polja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do 1m2)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LED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lampica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: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 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obaveštenja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za Dirt Detect (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više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uprljana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polja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),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istrošena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baterija</w:t>
      </w:r>
      <w:proofErr w:type="spellEnd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Li-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Ionska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baterija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: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 Da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Visina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robota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: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 9.2 cm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Vreme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rada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: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 Do 90min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br/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Vreme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 xml:space="preserve"> </w:t>
      </w:r>
      <w:proofErr w:type="spellStart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punjenja</w:t>
      </w:r>
      <w:proofErr w:type="spellEnd"/>
      <w:r w:rsidRPr="00D12BD0">
        <w:rPr>
          <w:rFonts w:ascii="Harmonia Sans Pro" w:eastAsia="Times New Roman" w:hAnsi="Harmonia Sans Pro" w:cs="Times New Roman"/>
          <w:b/>
          <w:bCs/>
          <w:noProof w:val="0"/>
          <w:color w:val="393F45"/>
          <w:sz w:val="24"/>
          <w:szCs w:val="24"/>
          <w:lang w:val="en-US"/>
        </w:rPr>
        <w:t>:</w:t>
      </w:r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 xml:space="preserve"> Do 3 </w:t>
      </w:r>
      <w:proofErr w:type="spellStart"/>
      <w:r w:rsidRPr="00D12BD0">
        <w:rPr>
          <w:rFonts w:ascii="Harmonia Sans Pro" w:eastAsia="Times New Roman" w:hAnsi="Harmonia Sans Pro" w:cs="Times New Roman"/>
          <w:noProof w:val="0"/>
          <w:color w:val="393F45"/>
          <w:sz w:val="24"/>
          <w:szCs w:val="24"/>
          <w:lang w:val="en-US"/>
        </w:rPr>
        <w:t>sata</w:t>
      </w:r>
      <w:proofErr w:type="spellEnd"/>
    </w:p>
    <w:sectPr w:rsidR="00136AA3" w:rsidRPr="00D12BD0" w:rsidSect="00B514B0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monia Sans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047E"/>
    <w:multiLevelType w:val="multilevel"/>
    <w:tmpl w:val="F79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D4"/>
    <w:rsid w:val="00136AA3"/>
    <w:rsid w:val="00672AD4"/>
    <w:rsid w:val="00B514B0"/>
    <w:rsid w:val="00D1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29FF"/>
  <w15:chartTrackingRefBased/>
  <w15:docId w15:val="{E75D47BF-A670-4432-BD95-8435763F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12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2022-06-17T11:49:00Z</dcterms:created>
  <dcterms:modified xsi:type="dcterms:W3CDTF">2022-06-17T11:49:00Z</dcterms:modified>
</cp:coreProperties>
</file>